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1F" w:rsidRPr="00A35814" w:rsidRDefault="00A02C1F" w:rsidP="00A02C1F">
      <w:pPr>
        <w:rPr>
          <w:b/>
          <w:sz w:val="22"/>
          <w:szCs w:val="22"/>
        </w:rPr>
      </w:pPr>
      <w:r w:rsidRPr="00A35814">
        <w:rPr>
          <w:b/>
          <w:sz w:val="22"/>
          <w:szCs w:val="22"/>
        </w:rPr>
        <w:t xml:space="preserve">                                                  </w:t>
      </w:r>
      <w:r>
        <w:rPr>
          <w:b/>
          <w:sz w:val="22"/>
          <w:szCs w:val="22"/>
        </w:rPr>
        <w:t xml:space="preserve"> </w:t>
      </w:r>
      <w:r w:rsidRPr="00A35814">
        <w:rPr>
          <w:b/>
          <w:sz w:val="22"/>
          <w:szCs w:val="22"/>
        </w:rPr>
        <w:t xml:space="preserve">   РОССИЙСКАЯ   ФЕДЕРАЦИЯ                                              </w:t>
      </w:r>
    </w:p>
    <w:p w:rsidR="00A02C1F" w:rsidRPr="00A35814" w:rsidRDefault="00A02C1F" w:rsidP="00A02C1F">
      <w:pPr>
        <w:rPr>
          <w:b/>
          <w:sz w:val="22"/>
          <w:szCs w:val="22"/>
        </w:rPr>
      </w:pPr>
      <w:r w:rsidRPr="00A35814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</w:t>
      </w:r>
      <w:r w:rsidRPr="00A35814">
        <w:rPr>
          <w:b/>
          <w:sz w:val="22"/>
          <w:szCs w:val="22"/>
        </w:rPr>
        <w:t xml:space="preserve">    БРЯНСКАЯ   ОБЛАСТЬ</w:t>
      </w:r>
    </w:p>
    <w:p w:rsidR="00A02C1F" w:rsidRPr="00A35814" w:rsidRDefault="00A02C1F" w:rsidP="00A02C1F">
      <w:pPr>
        <w:rPr>
          <w:b/>
          <w:sz w:val="22"/>
          <w:szCs w:val="22"/>
        </w:rPr>
      </w:pPr>
      <w:r w:rsidRPr="00A35814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</w:t>
      </w:r>
      <w:r w:rsidRPr="00A35814">
        <w:rPr>
          <w:b/>
          <w:sz w:val="22"/>
          <w:szCs w:val="22"/>
        </w:rPr>
        <w:t xml:space="preserve"> СЕВСКИЙ МУНИЦИПАЛЬНЫЙ РАЙОН</w:t>
      </w:r>
    </w:p>
    <w:p w:rsidR="00A02C1F" w:rsidRDefault="00A02C1F" w:rsidP="00A02C1F">
      <w:pPr>
        <w:rPr>
          <w:b/>
        </w:rPr>
      </w:pPr>
    </w:p>
    <w:p w:rsidR="00A02C1F" w:rsidRPr="00AC76CE" w:rsidRDefault="00A02C1F" w:rsidP="00A02C1F">
      <w:pPr>
        <w:rPr>
          <w:b/>
        </w:rPr>
      </w:pPr>
    </w:p>
    <w:p w:rsidR="00A02C1F" w:rsidRPr="00AC76CE" w:rsidRDefault="00A02C1F" w:rsidP="00A02C1F">
      <w:pPr>
        <w:jc w:val="center"/>
        <w:rPr>
          <w:b/>
          <w:sz w:val="16"/>
          <w:szCs w:val="16"/>
        </w:rPr>
      </w:pPr>
    </w:p>
    <w:p w:rsidR="00A02C1F" w:rsidRDefault="00A02C1F" w:rsidP="00A02C1F">
      <w:pPr>
        <w:rPr>
          <w:b/>
          <w:sz w:val="28"/>
          <w:szCs w:val="28"/>
        </w:rPr>
      </w:pPr>
      <w:r w:rsidRPr="00AC7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C76CE">
        <w:rPr>
          <w:b/>
          <w:sz w:val="28"/>
          <w:szCs w:val="28"/>
        </w:rPr>
        <w:t xml:space="preserve">   ЧЕМЛЫЖСКИЙ  СЕЛЬСКИЙ  СОВЕТ  НАРОДНЫХ  ДЕПУТАТОВ</w:t>
      </w:r>
    </w:p>
    <w:p w:rsidR="00A02C1F" w:rsidRDefault="00A02C1F" w:rsidP="00A02C1F">
      <w:pPr>
        <w:rPr>
          <w:b/>
          <w:sz w:val="28"/>
          <w:szCs w:val="28"/>
        </w:rPr>
      </w:pPr>
      <w:r w:rsidRPr="00AC76CE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</w:t>
      </w:r>
      <w:r w:rsidRPr="00AC76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A02C1F" w:rsidRDefault="00A02C1F" w:rsidP="00A02C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A02C1F" w:rsidRPr="00447D4C" w:rsidRDefault="00A02C1F" w:rsidP="00A02C1F">
      <w:pPr>
        <w:rPr>
          <w:b/>
          <w:sz w:val="32"/>
          <w:szCs w:val="32"/>
        </w:rPr>
      </w:pPr>
      <w:r w:rsidRPr="00447D4C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 </w:t>
      </w:r>
      <w:r w:rsidRPr="00447D4C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</w:t>
      </w:r>
      <w:r w:rsidRPr="00447D4C">
        <w:rPr>
          <w:b/>
          <w:sz w:val="32"/>
          <w:szCs w:val="32"/>
        </w:rPr>
        <w:t xml:space="preserve">  </w:t>
      </w:r>
      <w:proofErr w:type="gramStart"/>
      <w:r w:rsidRPr="00447D4C">
        <w:rPr>
          <w:b/>
          <w:sz w:val="32"/>
          <w:szCs w:val="32"/>
        </w:rPr>
        <w:t>Р</w:t>
      </w:r>
      <w:proofErr w:type="gramEnd"/>
      <w:r w:rsidRPr="00447D4C">
        <w:rPr>
          <w:b/>
          <w:sz w:val="32"/>
          <w:szCs w:val="32"/>
        </w:rPr>
        <w:t xml:space="preserve"> Е Ш Е Н И Е   </w:t>
      </w:r>
    </w:p>
    <w:p w:rsidR="00A02C1F" w:rsidRDefault="00A02C1F" w:rsidP="00A02C1F">
      <w:pPr>
        <w:jc w:val="both"/>
        <w:rPr>
          <w:sz w:val="26"/>
          <w:szCs w:val="26"/>
        </w:rPr>
      </w:pPr>
    </w:p>
    <w:p w:rsidR="00A02C1F" w:rsidRPr="00447D4C" w:rsidRDefault="00A02C1F" w:rsidP="00A02C1F">
      <w:pPr>
        <w:jc w:val="both"/>
        <w:rPr>
          <w:sz w:val="28"/>
          <w:szCs w:val="28"/>
        </w:rPr>
      </w:pPr>
      <w:r w:rsidRPr="00447D4C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447D4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447D4C">
        <w:rPr>
          <w:sz w:val="28"/>
          <w:szCs w:val="28"/>
        </w:rPr>
        <w:t xml:space="preserve">.2024г. № </w:t>
      </w:r>
      <w:r>
        <w:rPr>
          <w:sz w:val="28"/>
          <w:szCs w:val="28"/>
        </w:rPr>
        <w:t>97</w:t>
      </w:r>
    </w:p>
    <w:p w:rsidR="00A02C1F" w:rsidRPr="00447D4C" w:rsidRDefault="00A02C1F" w:rsidP="00A02C1F">
      <w:pPr>
        <w:jc w:val="both"/>
        <w:rPr>
          <w:sz w:val="28"/>
          <w:szCs w:val="28"/>
        </w:rPr>
      </w:pPr>
      <w:r w:rsidRPr="00447D4C">
        <w:rPr>
          <w:sz w:val="28"/>
          <w:szCs w:val="28"/>
        </w:rPr>
        <w:t>с. Заулье</w:t>
      </w:r>
    </w:p>
    <w:p w:rsidR="00A02C1F" w:rsidRDefault="00A02C1F" w:rsidP="00A02C1F">
      <w:pPr>
        <w:spacing w:line="360" w:lineRule="auto"/>
        <w:jc w:val="both"/>
        <w:rPr>
          <w:b/>
          <w:sz w:val="22"/>
          <w:szCs w:val="22"/>
        </w:rPr>
      </w:pPr>
    </w:p>
    <w:p w:rsidR="00A02C1F" w:rsidRPr="002C5D8A" w:rsidRDefault="00A02C1F" w:rsidP="00A02C1F">
      <w:pPr>
        <w:spacing w:line="276" w:lineRule="auto"/>
        <w:rPr>
          <w:b/>
          <w:sz w:val="28"/>
          <w:szCs w:val="28"/>
        </w:rPr>
      </w:pPr>
      <w:r w:rsidRPr="002C5D8A">
        <w:rPr>
          <w:b/>
          <w:sz w:val="28"/>
          <w:szCs w:val="28"/>
        </w:rPr>
        <w:t xml:space="preserve">Об утверждении реестра </w:t>
      </w:r>
      <w:proofErr w:type="gramStart"/>
      <w:r w:rsidRPr="002C5D8A">
        <w:rPr>
          <w:b/>
          <w:sz w:val="28"/>
          <w:szCs w:val="28"/>
        </w:rPr>
        <w:t>муниципальной</w:t>
      </w:r>
      <w:proofErr w:type="gramEnd"/>
      <w:r w:rsidRPr="002C5D8A">
        <w:rPr>
          <w:b/>
          <w:sz w:val="28"/>
          <w:szCs w:val="28"/>
        </w:rPr>
        <w:t xml:space="preserve"> </w:t>
      </w:r>
    </w:p>
    <w:p w:rsidR="00A02C1F" w:rsidRPr="002C5D8A" w:rsidRDefault="00A02C1F" w:rsidP="00A02C1F">
      <w:pPr>
        <w:spacing w:line="276" w:lineRule="auto"/>
        <w:rPr>
          <w:b/>
          <w:sz w:val="28"/>
          <w:szCs w:val="28"/>
        </w:rPr>
      </w:pPr>
      <w:r w:rsidRPr="002C5D8A">
        <w:rPr>
          <w:b/>
          <w:sz w:val="28"/>
          <w:szCs w:val="28"/>
        </w:rPr>
        <w:t>собственности МО Чемлыжское сельское</w:t>
      </w:r>
    </w:p>
    <w:p w:rsidR="00A02C1F" w:rsidRPr="002C5D8A" w:rsidRDefault="00A02C1F" w:rsidP="00A02C1F">
      <w:pPr>
        <w:spacing w:line="276" w:lineRule="auto"/>
        <w:rPr>
          <w:b/>
          <w:sz w:val="28"/>
          <w:szCs w:val="28"/>
        </w:rPr>
      </w:pPr>
      <w:r w:rsidRPr="002C5D8A">
        <w:rPr>
          <w:b/>
          <w:sz w:val="28"/>
          <w:szCs w:val="28"/>
        </w:rPr>
        <w:t>поселение на 1 января 2024 года</w:t>
      </w:r>
    </w:p>
    <w:p w:rsidR="00A02C1F" w:rsidRPr="00447D4C" w:rsidRDefault="00A02C1F" w:rsidP="00A02C1F">
      <w:pPr>
        <w:rPr>
          <w:b/>
          <w:sz w:val="28"/>
          <w:szCs w:val="28"/>
        </w:rPr>
      </w:pPr>
    </w:p>
    <w:p w:rsidR="00A02C1F" w:rsidRPr="00447D4C" w:rsidRDefault="00A02C1F" w:rsidP="00A02C1F">
      <w:pPr>
        <w:spacing w:line="276" w:lineRule="auto"/>
        <w:jc w:val="both"/>
        <w:rPr>
          <w:sz w:val="28"/>
          <w:szCs w:val="28"/>
        </w:rPr>
      </w:pPr>
      <w:r w:rsidRPr="00447D4C">
        <w:rPr>
          <w:sz w:val="28"/>
          <w:szCs w:val="28"/>
        </w:rPr>
        <w:t xml:space="preserve">         </w:t>
      </w:r>
      <w:proofErr w:type="gramStart"/>
      <w:r w:rsidRPr="00447D4C">
        <w:rPr>
          <w:sz w:val="28"/>
          <w:szCs w:val="28"/>
        </w:rPr>
        <w:t>Рассмотрев предложение Чемлыжской сельской администрации</w:t>
      </w:r>
      <w:r>
        <w:rPr>
          <w:sz w:val="28"/>
          <w:szCs w:val="28"/>
        </w:rPr>
        <w:t xml:space="preserve">, 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решением Чемлыжского сельского Совета народных депутатов от 14.05.2011 № 64 «Об утверждении Положения о владении, пользовании и распоряжении муниципальным  имуществом МО «Чемлыжское сельское поселение», </w:t>
      </w:r>
      <w:proofErr w:type="spellStart"/>
      <w:r w:rsidRPr="00447D4C">
        <w:rPr>
          <w:sz w:val="28"/>
          <w:szCs w:val="28"/>
        </w:rPr>
        <w:t>Чемлыжский</w:t>
      </w:r>
      <w:proofErr w:type="spellEnd"/>
      <w:r w:rsidRPr="00447D4C">
        <w:rPr>
          <w:sz w:val="28"/>
          <w:szCs w:val="28"/>
        </w:rPr>
        <w:t xml:space="preserve"> сельский Совет народных депутатов</w:t>
      </w:r>
      <w:proofErr w:type="gramEnd"/>
    </w:p>
    <w:p w:rsidR="00A02C1F" w:rsidRPr="00447D4C" w:rsidRDefault="00A02C1F" w:rsidP="00A02C1F">
      <w:pPr>
        <w:jc w:val="both"/>
        <w:rPr>
          <w:sz w:val="28"/>
          <w:szCs w:val="28"/>
        </w:rPr>
      </w:pPr>
    </w:p>
    <w:p w:rsidR="00A02C1F" w:rsidRPr="00447D4C" w:rsidRDefault="00A02C1F" w:rsidP="00A02C1F">
      <w:pPr>
        <w:jc w:val="both"/>
        <w:rPr>
          <w:b/>
          <w:sz w:val="28"/>
          <w:szCs w:val="28"/>
        </w:rPr>
      </w:pPr>
      <w:proofErr w:type="gramStart"/>
      <w:r w:rsidRPr="00447D4C">
        <w:rPr>
          <w:b/>
          <w:sz w:val="28"/>
          <w:szCs w:val="28"/>
        </w:rPr>
        <w:t>Р</w:t>
      </w:r>
      <w:proofErr w:type="gramEnd"/>
      <w:r w:rsidRPr="00447D4C">
        <w:rPr>
          <w:b/>
          <w:sz w:val="28"/>
          <w:szCs w:val="28"/>
        </w:rPr>
        <w:t xml:space="preserve"> Е Ш И Л:</w:t>
      </w:r>
    </w:p>
    <w:p w:rsidR="00A02C1F" w:rsidRPr="00447D4C" w:rsidRDefault="00A02C1F" w:rsidP="00A02C1F">
      <w:pPr>
        <w:jc w:val="both"/>
        <w:rPr>
          <w:b/>
          <w:sz w:val="28"/>
          <w:szCs w:val="28"/>
        </w:rPr>
      </w:pPr>
    </w:p>
    <w:p w:rsidR="00A02C1F" w:rsidRDefault="00A02C1F" w:rsidP="00A02C1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муниципальной собственности  МО Чемлыжское </w:t>
      </w:r>
    </w:p>
    <w:p w:rsidR="00A02C1F" w:rsidRPr="00447D4C" w:rsidRDefault="00A02C1F" w:rsidP="00A02C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на 1 января 2024 года согласно приложению 1.</w:t>
      </w:r>
    </w:p>
    <w:p w:rsidR="00A02C1F" w:rsidRPr="00447D4C" w:rsidRDefault="00A02C1F" w:rsidP="00A02C1F">
      <w:pPr>
        <w:jc w:val="both"/>
        <w:rPr>
          <w:sz w:val="28"/>
          <w:szCs w:val="28"/>
        </w:rPr>
      </w:pPr>
    </w:p>
    <w:p w:rsidR="00A02C1F" w:rsidRPr="00447D4C" w:rsidRDefault="00A02C1F" w:rsidP="00A02C1F">
      <w:pPr>
        <w:numPr>
          <w:ilvl w:val="0"/>
          <w:numId w:val="1"/>
        </w:numPr>
        <w:jc w:val="both"/>
        <w:rPr>
          <w:sz w:val="28"/>
          <w:szCs w:val="28"/>
        </w:rPr>
      </w:pPr>
      <w:r w:rsidRPr="00447D4C">
        <w:rPr>
          <w:sz w:val="28"/>
          <w:szCs w:val="28"/>
        </w:rPr>
        <w:t>На</w:t>
      </w:r>
      <w:r>
        <w:rPr>
          <w:sz w:val="28"/>
          <w:szCs w:val="28"/>
        </w:rPr>
        <w:t>стояще</w:t>
      </w:r>
      <w:r w:rsidRPr="00447D4C">
        <w:rPr>
          <w:sz w:val="28"/>
          <w:szCs w:val="28"/>
        </w:rPr>
        <w:t xml:space="preserve">е решение </w:t>
      </w:r>
      <w:r>
        <w:rPr>
          <w:sz w:val="28"/>
          <w:szCs w:val="28"/>
        </w:rPr>
        <w:t>опубликовать в установленном порядке</w:t>
      </w:r>
      <w:r w:rsidRPr="00447D4C">
        <w:rPr>
          <w:sz w:val="28"/>
          <w:szCs w:val="28"/>
        </w:rPr>
        <w:t>.</w:t>
      </w:r>
    </w:p>
    <w:p w:rsidR="00A02C1F" w:rsidRPr="00447D4C" w:rsidRDefault="00A02C1F" w:rsidP="00A02C1F">
      <w:pPr>
        <w:pStyle w:val="a3"/>
        <w:jc w:val="both"/>
        <w:rPr>
          <w:sz w:val="28"/>
          <w:szCs w:val="28"/>
        </w:rPr>
      </w:pPr>
    </w:p>
    <w:p w:rsidR="00A02C1F" w:rsidRPr="00447D4C" w:rsidRDefault="00A02C1F" w:rsidP="00A02C1F">
      <w:pPr>
        <w:ind w:left="720"/>
        <w:jc w:val="both"/>
        <w:rPr>
          <w:sz w:val="28"/>
          <w:szCs w:val="28"/>
        </w:rPr>
      </w:pPr>
    </w:p>
    <w:p w:rsidR="00A02C1F" w:rsidRPr="00447D4C" w:rsidRDefault="00A02C1F" w:rsidP="00A02C1F">
      <w:pPr>
        <w:ind w:left="720"/>
        <w:jc w:val="both"/>
        <w:rPr>
          <w:sz w:val="28"/>
          <w:szCs w:val="28"/>
        </w:rPr>
      </w:pPr>
    </w:p>
    <w:p w:rsidR="00A02C1F" w:rsidRPr="00447D4C" w:rsidRDefault="00A02C1F" w:rsidP="00A02C1F">
      <w:pPr>
        <w:jc w:val="both"/>
        <w:rPr>
          <w:sz w:val="28"/>
          <w:szCs w:val="28"/>
        </w:rPr>
      </w:pPr>
      <w:r w:rsidRPr="00447D4C">
        <w:rPr>
          <w:sz w:val="28"/>
          <w:szCs w:val="28"/>
        </w:rPr>
        <w:t>Глава Чемлыжского</w:t>
      </w:r>
    </w:p>
    <w:p w:rsidR="00A02C1F" w:rsidRPr="00447D4C" w:rsidRDefault="00A02C1F" w:rsidP="00A02C1F">
      <w:pPr>
        <w:jc w:val="both"/>
        <w:rPr>
          <w:sz w:val="28"/>
          <w:szCs w:val="28"/>
        </w:rPr>
      </w:pPr>
      <w:r w:rsidRPr="00447D4C">
        <w:rPr>
          <w:sz w:val="28"/>
          <w:szCs w:val="28"/>
        </w:rPr>
        <w:t>сельского поселения                                                         Е.В. Илюшечкин</w:t>
      </w:r>
    </w:p>
    <w:p w:rsidR="00A02C1F" w:rsidRPr="00447D4C" w:rsidRDefault="00A02C1F" w:rsidP="00A02C1F">
      <w:pPr>
        <w:jc w:val="both"/>
        <w:rPr>
          <w:sz w:val="28"/>
          <w:szCs w:val="28"/>
        </w:rPr>
      </w:pPr>
    </w:p>
    <w:p w:rsidR="00E53C3C" w:rsidRDefault="00E53C3C">
      <w:bookmarkStart w:id="0" w:name="_GoBack"/>
      <w:bookmarkEnd w:id="0"/>
    </w:p>
    <w:sectPr w:rsidR="00E5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6CD"/>
    <w:multiLevelType w:val="hybridMultilevel"/>
    <w:tmpl w:val="963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98"/>
    <w:rsid w:val="00001198"/>
    <w:rsid w:val="00A02C1F"/>
    <w:rsid w:val="00E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2024-03-28T13:35:00Z</dcterms:created>
  <dcterms:modified xsi:type="dcterms:W3CDTF">2024-03-28T13:35:00Z</dcterms:modified>
</cp:coreProperties>
</file>