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9E" w:rsidRDefault="0059209E" w:rsidP="00592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59209E" w:rsidRDefault="0059209E" w:rsidP="00592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 ОБЛАСТЬ</w:t>
      </w:r>
    </w:p>
    <w:p w:rsidR="0059209E" w:rsidRDefault="0059209E" w:rsidP="00592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СЕВСКИЙ  РАЙОН</w:t>
      </w:r>
    </w:p>
    <w:p w:rsidR="0059209E" w:rsidRDefault="0059209E" w:rsidP="00592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ЧЕМЛЫЖСКАЯ СЕЛЬСКАЯ  АДМИНИСТРАЦИЯ</w:t>
      </w:r>
    </w:p>
    <w:p w:rsidR="0059209E" w:rsidRDefault="0059209E" w:rsidP="0059209E">
      <w:pPr>
        <w:ind w:left="-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242444,  с.Заулье, Севского района, Брянской области тел.9-36-12</w:t>
      </w:r>
    </w:p>
    <w:tbl>
      <w:tblPr>
        <w:tblpPr w:leftFromText="180" w:rightFromText="180" w:bottomFromText="200" w:vertAnchor="text" w:horzAnchor="page" w:tblpX="973" w:tblpY="192"/>
        <w:tblW w:w="10800" w:type="dxa"/>
        <w:tblBorders>
          <w:top w:val="single" w:sz="4" w:space="0" w:color="auto"/>
        </w:tblBorders>
        <w:tblLook w:val="04A0"/>
      </w:tblPr>
      <w:tblGrid>
        <w:gridCol w:w="10800"/>
      </w:tblGrid>
      <w:tr w:rsidR="0059209E" w:rsidTr="0059209E">
        <w:trPr>
          <w:trHeight w:val="100"/>
        </w:trPr>
        <w:tc>
          <w:tcPr>
            <w:tcW w:w="10800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59209E" w:rsidRDefault="0059209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59209E" w:rsidRDefault="0059209E" w:rsidP="0030581D">
      <w:pPr>
        <w:rPr>
          <w:sz w:val="28"/>
          <w:szCs w:val="28"/>
        </w:rPr>
      </w:pPr>
    </w:p>
    <w:p w:rsidR="0059209E" w:rsidRPr="0030581D" w:rsidRDefault="0059209E" w:rsidP="0059209E">
      <w:pPr>
        <w:pStyle w:val="10"/>
        <w:shd w:val="clear" w:color="auto" w:fill="auto"/>
        <w:spacing w:before="0" w:after="0" w:line="370" w:lineRule="exact"/>
        <w:ind w:left="20" w:right="67"/>
        <w:rPr>
          <w:b/>
          <w:sz w:val="28"/>
          <w:szCs w:val="28"/>
        </w:rPr>
      </w:pPr>
      <w:r w:rsidRPr="0030581D">
        <w:rPr>
          <w:b/>
          <w:sz w:val="28"/>
          <w:szCs w:val="28"/>
        </w:rPr>
        <w:t>ПОСТАНОВЛЕНИЕ</w:t>
      </w:r>
    </w:p>
    <w:p w:rsidR="0059209E" w:rsidRPr="0030581D" w:rsidRDefault="0059209E" w:rsidP="0059209E">
      <w:pPr>
        <w:rPr>
          <w:b/>
        </w:rPr>
      </w:pPr>
    </w:p>
    <w:p w:rsidR="0059209E" w:rsidRPr="0030581D" w:rsidRDefault="0059209E" w:rsidP="0059209E">
      <w:pPr>
        <w:ind w:left="-480"/>
      </w:pPr>
      <w:r w:rsidRPr="0030581D">
        <w:t xml:space="preserve">           От  29.03.2023 года. №</w:t>
      </w:r>
      <w:r w:rsidR="0030581D">
        <w:t xml:space="preserve"> 25</w:t>
      </w:r>
    </w:p>
    <w:p w:rsidR="0059209E" w:rsidRPr="0030581D" w:rsidRDefault="0059209E" w:rsidP="0059209E">
      <w:pPr>
        <w:ind w:left="-480"/>
        <w:rPr>
          <w:color w:val="FF0000"/>
        </w:rPr>
      </w:pPr>
      <w:r w:rsidRPr="0030581D">
        <w:t xml:space="preserve">              С.Заулье </w:t>
      </w:r>
    </w:p>
    <w:p w:rsidR="0059209E" w:rsidRPr="0030581D" w:rsidRDefault="0059209E" w:rsidP="0059209E">
      <w:pPr>
        <w:pStyle w:val="11"/>
        <w:shd w:val="clear" w:color="auto" w:fill="auto"/>
        <w:spacing w:after="0" w:line="240" w:lineRule="auto"/>
        <w:ind w:right="4535"/>
        <w:jc w:val="both"/>
        <w:rPr>
          <w:color w:val="000000" w:themeColor="text1"/>
          <w:sz w:val="24"/>
          <w:szCs w:val="24"/>
        </w:rPr>
      </w:pPr>
      <w:r w:rsidRPr="0030581D">
        <w:rPr>
          <w:sz w:val="24"/>
          <w:szCs w:val="24"/>
        </w:rPr>
        <w:t xml:space="preserve"> </w:t>
      </w:r>
      <w:r w:rsidRPr="0030581D">
        <w:rPr>
          <w:color w:val="000000" w:themeColor="text1"/>
          <w:sz w:val="24"/>
          <w:szCs w:val="24"/>
        </w:rPr>
        <w:t>Об установлении начала пожароопасного сезона 2023 года на территории  Чемлыжского сельского поселения.</w:t>
      </w:r>
    </w:p>
    <w:p w:rsidR="0059209E" w:rsidRPr="0059209E" w:rsidRDefault="0030581D" w:rsidP="0030581D">
      <w:pPr>
        <w:pStyle w:val="11"/>
        <w:shd w:val="clear" w:color="auto" w:fill="auto"/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rFonts w:asciiTheme="minorHAnsi" w:eastAsia="Calibri" w:hAnsiTheme="minorHAnsi" w:cstheme="minorBidi"/>
          <w:color w:val="000000" w:themeColor="text1"/>
          <w:spacing w:val="0"/>
          <w:sz w:val="28"/>
          <w:szCs w:val="28"/>
        </w:rPr>
        <w:t xml:space="preserve">              </w:t>
      </w:r>
      <w:proofErr w:type="gramStart"/>
      <w:r w:rsidR="0059209E" w:rsidRPr="0059209E">
        <w:rPr>
          <w:color w:val="000000" w:themeColor="text1"/>
          <w:sz w:val="24"/>
          <w:szCs w:val="24"/>
        </w:rPr>
        <w:t>В соответствии с Федеральным законом от 21 декабря 1994 года № 69-ФЗ «О пожарной безопасности», Лесным кодексом Российской Федерации, утвержденным Федеральным законом от 4 декабря 2006 года № 200-ФЗ, Правилами противопожарного режима в Российской Федерации, утвержденными постановлением Правительства Российской Федерации от 16 сентября 2020 года № 1479, Правилами пожарной безопасности в лесах, утвержденными постановлением Правительства Российской Федерации от 7 октября 2020 года № 1614</w:t>
      </w:r>
      <w:proofErr w:type="gramEnd"/>
      <w:r w:rsidR="0059209E" w:rsidRPr="0059209E">
        <w:rPr>
          <w:color w:val="000000" w:themeColor="text1"/>
          <w:sz w:val="24"/>
          <w:szCs w:val="24"/>
        </w:rPr>
        <w:t>, постановлением Правительства Брянской области от 6 марта 2023 года № 79-п, в целях повышения уровня пожарной безопасности населенных пунктов, лесов, и объектов в пожароопасный сезон 2023 года на территории Чемлыжского сельского поселения Севского муниципального района:</w:t>
      </w:r>
    </w:p>
    <w:p w:rsidR="0059209E" w:rsidRDefault="0059209E" w:rsidP="0059209E">
      <w:pPr>
        <w:pStyle w:val="11"/>
        <w:shd w:val="clear" w:color="auto" w:fill="auto"/>
        <w:spacing w:before="0" w:after="0"/>
        <w:ind w:left="20" w:right="67"/>
        <w:jc w:val="left"/>
      </w:pPr>
      <w:r>
        <w:t xml:space="preserve">               </w:t>
      </w:r>
    </w:p>
    <w:p w:rsidR="00CE000C" w:rsidRDefault="00CE000C" w:rsidP="00CE000C">
      <w:pPr>
        <w:jc w:val="both"/>
      </w:pPr>
    </w:p>
    <w:p w:rsidR="00CE000C" w:rsidRDefault="00CE000C" w:rsidP="00CE000C">
      <w:pPr>
        <w:jc w:val="both"/>
      </w:pPr>
      <w:r>
        <w:t>ПОСТАНОВЛЯЕТ:</w:t>
      </w:r>
    </w:p>
    <w:p w:rsidR="00CE000C" w:rsidRDefault="00CE000C" w:rsidP="00CE000C">
      <w:pPr>
        <w:jc w:val="both"/>
      </w:pPr>
    </w:p>
    <w:p w:rsidR="00CE000C" w:rsidRDefault="00CE000C" w:rsidP="00CE000C">
      <w:pPr>
        <w:numPr>
          <w:ilvl w:val="1"/>
          <w:numId w:val="1"/>
        </w:numPr>
        <w:ind w:left="0" w:firstLine="0"/>
        <w:jc w:val="both"/>
      </w:pPr>
      <w:r>
        <w:t>Установить в соответствии с действующим законодательством перечень социально значимых работ, необходимых для обеспечения пожарной безопасности в границах населенных пунктов:</w:t>
      </w:r>
    </w:p>
    <w:p w:rsidR="00CE000C" w:rsidRDefault="00CE000C" w:rsidP="00CE000C">
      <w:pPr>
        <w:tabs>
          <w:tab w:val="num" w:pos="228"/>
        </w:tabs>
        <w:jc w:val="both"/>
      </w:pPr>
      <w:r>
        <w:t xml:space="preserve">1.1.  Организовать проведение общественных проверок противопожарного состояния населенных пунктов, обратив особое внимание на: наличие и доступность для пожарной техники источников противопожарного водоснабжения (водоемов, прудов, пирсов на естественных водоемах); наличие ручного противопожарного инвентаря и средств первичного пожаротушения; наличие и исправность телефонной связи и звуковой сигнализации для оповещения жителей о пожаре; состояние дорог и проездов, а также наличие указателей размещения противопожарных водоисточников, улиц, номеров домов.  </w:t>
      </w:r>
    </w:p>
    <w:p w:rsidR="00CE000C" w:rsidRDefault="00CE000C" w:rsidP="00CE000C">
      <w:pPr>
        <w:jc w:val="both"/>
      </w:pPr>
      <w:r>
        <w:t>1.2.</w:t>
      </w:r>
      <w:r>
        <w:tab/>
      </w:r>
      <w:proofErr w:type="gramStart"/>
      <w:r>
        <w:t>Провести сходы жителей населенных пунктов, на которых довести до жителей план реализации мер пожарной безопасности, обсудить сроки и порядок выполнения жителями социально значимых работ по обеспечению пожарной безопасности, которые могут выполняться жителями: расчистка дворовых и общих территорий, а также границ населенных пунктов (в местах примыкания к полям, сельскохозяйственным угодьям, лесным массивам) от сухой травы и горючего мусора;</w:t>
      </w:r>
      <w:proofErr w:type="gramEnd"/>
      <w:r>
        <w:t xml:space="preserve"> организация в случае необходимости патрулирования жителями территории населенных пунктов и выставление пожарных дозоров;</w:t>
      </w:r>
    </w:p>
    <w:p w:rsidR="00CE000C" w:rsidRDefault="00CE000C" w:rsidP="00CE000C">
      <w:pPr>
        <w:jc w:val="both"/>
      </w:pPr>
      <w:r>
        <w:lastRenderedPageBreak/>
        <w:t>1.3.</w:t>
      </w:r>
      <w:r>
        <w:tab/>
        <w:t>На сходах жителей определить порядок оповещения жителей при пожарах и возгораниях, порядок вызова пожарной охраны, порядок участия жителей в тушении незначительных возгораний и пожаров на ранних стадиях, перечень первичных средств пожаротушения, с которыми жителям предлагается прибывать к месту возгорания;</w:t>
      </w:r>
    </w:p>
    <w:p w:rsidR="00CE000C" w:rsidRDefault="00CE000C" w:rsidP="00CE000C">
      <w:pPr>
        <w:jc w:val="both"/>
      </w:pPr>
      <w:r>
        <w:t>1.4.</w:t>
      </w:r>
      <w:r>
        <w:tab/>
        <w:t>Обеспечить в соответствии с разработанным планом мероприятий по обеспечению пожарной безопасности выполнение мероприятий, требующих материальных затрат: расчистка и ремонт пожарных водоемов; ремонт проездов по населенным пунктам, обеспечение населенных пунктов запасом воды для целей пожаротушения;</w:t>
      </w:r>
    </w:p>
    <w:p w:rsidR="00CE000C" w:rsidRDefault="00CE000C" w:rsidP="00CE000C">
      <w:pPr>
        <w:jc w:val="both"/>
      </w:pPr>
      <w:r>
        <w:t>1.5.</w:t>
      </w:r>
      <w:r>
        <w:tab/>
        <w:t>Совместно с руководителями организаций, расположен</w:t>
      </w:r>
      <w:r w:rsidR="0059209E">
        <w:t>ных на территории МО «Чемлыжское</w:t>
      </w:r>
      <w:r>
        <w:t xml:space="preserve"> сельское поселение», отработать план привлечения пожарной и приспособленной техники организаций, а также членов противопожарных формирований организаций для ликвидации крупных пожаров на территории поселения;</w:t>
      </w:r>
    </w:p>
    <w:p w:rsidR="00CE000C" w:rsidRDefault="00CE000C" w:rsidP="00CE000C">
      <w:pPr>
        <w:jc w:val="both"/>
      </w:pPr>
    </w:p>
    <w:p w:rsidR="00CE000C" w:rsidRDefault="00CE000C" w:rsidP="00CE000C">
      <w:pPr>
        <w:jc w:val="both"/>
      </w:pPr>
      <w:r>
        <w:t>2.</w:t>
      </w:r>
      <w:r>
        <w:tab/>
        <w:t>Руководителям организаций, индивидуальным предпринимателям и гражданам, осуществляющим сельскохозяйственную деятельность, независимо от форм собственности, а также организациям и гражданам, обладающим правом пользования лесным фондом:</w:t>
      </w:r>
    </w:p>
    <w:p w:rsidR="00CE000C" w:rsidRDefault="00CE000C" w:rsidP="00CE000C">
      <w:pPr>
        <w:jc w:val="both"/>
      </w:pPr>
      <w:r>
        <w:t>2.1.</w:t>
      </w:r>
      <w:r>
        <w:tab/>
        <w:t>Не допускать сжигание стерни, пожнивных остатков, сухой травы и разведение костров на полях, сельскохозяйственных угодьях, торфяных месторождениях и на землях лесного фонда;</w:t>
      </w:r>
    </w:p>
    <w:p w:rsidR="00CE000C" w:rsidRDefault="00CE000C" w:rsidP="00CE000C">
      <w:pPr>
        <w:jc w:val="both"/>
      </w:pPr>
      <w:r>
        <w:t>2.2.</w:t>
      </w:r>
      <w:r>
        <w:tab/>
        <w:t xml:space="preserve">Установить строгий противопожарный режим при работе на полях и сельскохозяйственных </w:t>
      </w:r>
      <w:proofErr w:type="gramStart"/>
      <w:r>
        <w:t>угодьях</w:t>
      </w:r>
      <w:proofErr w:type="gramEnd"/>
      <w:r>
        <w:t>, а также в местах расположения торфяных месторождений и в лесном фонде до схода сухой травы. Запретить применение открытого огня, а также исключить применение других возможных источников зажигания, установить соответствующий режим курения;</w:t>
      </w:r>
    </w:p>
    <w:p w:rsidR="00CE000C" w:rsidRDefault="00CE000C" w:rsidP="00CE000C">
      <w:pPr>
        <w:tabs>
          <w:tab w:val="num" w:pos="0"/>
        </w:tabs>
        <w:jc w:val="both"/>
      </w:pPr>
      <w:r>
        <w:t>2.3.</w:t>
      </w:r>
      <w:r>
        <w:tab/>
        <w:t xml:space="preserve">  </w:t>
      </w:r>
      <w:proofErr w:type="gramStart"/>
      <w:r>
        <w:t xml:space="preserve">Провести заблаговременную уборку с полей и сельскохозяйственных угодий в местах примыканий их к населенным пунктам и лесным массивам травы и горючего мусора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 xml:space="preserve"> от населенных пунктов и </w:t>
      </w:r>
      <w:smartTag w:uri="urn:schemas-microsoft-com:office:smarttags" w:element="metricconverter">
        <w:smartTagPr>
          <w:attr w:name="ProductID" w:val="15 метров"/>
        </w:smartTagPr>
        <w:r>
          <w:t>15 метров</w:t>
        </w:r>
      </w:smartTag>
      <w:r>
        <w:t xml:space="preserve"> от лесных массивов либо провести опашку полей и сельскохозяйственных угодий полосою шириной не менее </w:t>
      </w:r>
      <w:smartTag w:uri="urn:schemas-microsoft-com:office:smarttags" w:element="metricconverter">
        <w:smartTagPr>
          <w:attr w:name="ProductID" w:val="3 метров"/>
        </w:smartTagPr>
        <w:r>
          <w:t>3 метров</w:t>
        </w:r>
      </w:smartTag>
      <w:r>
        <w:t xml:space="preserve"> в местах их примыкания к населенным пунктам и лесным массивам</w:t>
      </w:r>
      <w:proofErr w:type="gramEnd"/>
      <w:r>
        <w:t xml:space="preserve">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 xml:space="preserve"> от населенных пунктов и </w:t>
      </w:r>
      <w:smartTag w:uri="urn:schemas-microsoft-com:office:smarttags" w:element="metricconverter">
        <w:smartTagPr>
          <w:attr w:name="ProductID" w:val="15 метров"/>
        </w:smartTagPr>
        <w:r>
          <w:t>15 метров</w:t>
        </w:r>
      </w:smartTag>
      <w:r>
        <w:t xml:space="preserve"> от лесных массивов.</w:t>
      </w:r>
    </w:p>
    <w:p w:rsidR="00CE000C" w:rsidRDefault="00CE000C" w:rsidP="00CE000C">
      <w:pPr>
        <w:tabs>
          <w:tab w:val="num" w:pos="0"/>
        </w:tabs>
        <w:jc w:val="both"/>
      </w:pPr>
      <w:r>
        <w:t>3.</w:t>
      </w:r>
      <w:r>
        <w:tab/>
        <w:t>Гражданам, проживающим и временно находящи</w:t>
      </w:r>
      <w:r w:rsidR="0059209E">
        <w:t>мся на территории МО «Чемлыжское</w:t>
      </w:r>
      <w:r>
        <w:t xml:space="preserve"> сельское поселение»:</w:t>
      </w:r>
    </w:p>
    <w:p w:rsidR="00CE000C" w:rsidRDefault="00CE000C" w:rsidP="00CE000C">
      <w:pPr>
        <w:tabs>
          <w:tab w:val="num" w:pos="0"/>
        </w:tabs>
        <w:jc w:val="both"/>
      </w:pPr>
      <w:r>
        <w:t>3.1.</w:t>
      </w:r>
      <w:r>
        <w:tab/>
        <w:t>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в том числе на индивидуальных участках в садоводствах, огородничествах и в населенных пунктах;</w:t>
      </w:r>
    </w:p>
    <w:p w:rsidR="00CE000C" w:rsidRDefault="00CE000C" w:rsidP="00CE000C">
      <w:pPr>
        <w:tabs>
          <w:tab w:val="num" w:pos="0"/>
        </w:tabs>
        <w:jc w:val="both"/>
      </w:pPr>
      <w:r>
        <w:t>3.2.</w:t>
      </w:r>
      <w:r>
        <w:tab/>
        <w:t xml:space="preserve">Не допускать сжигания в населенных пунктах сухой травы и мусора ближе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 xml:space="preserve"> от зданий и построек, лесных массивов, а также без постоянного наблюдения.  </w:t>
      </w:r>
    </w:p>
    <w:p w:rsidR="00CE000C" w:rsidRDefault="00CE000C" w:rsidP="00CE000C">
      <w:pPr>
        <w:jc w:val="both"/>
      </w:pPr>
      <w:r>
        <w:t>3.3.</w:t>
      </w:r>
      <w:r>
        <w:tab/>
        <w:t>На индивидуальных участках в населенных пунктах при наличии построек иметь на участках запас воды.</w:t>
      </w:r>
    </w:p>
    <w:p w:rsidR="00CE000C" w:rsidRDefault="00CE000C" w:rsidP="00CE000C">
      <w:pPr>
        <w:jc w:val="both"/>
      </w:pPr>
      <w:r>
        <w:t>4.</w:t>
      </w:r>
      <w:r>
        <w:tab/>
        <w:t>Опубликовать данное постановление на и</w:t>
      </w:r>
      <w:r w:rsidR="0030581D">
        <w:t>нформационных стендах поселения и разместить на официальном интернет – сайте.</w:t>
      </w:r>
    </w:p>
    <w:p w:rsidR="00CE000C" w:rsidRDefault="00CE000C" w:rsidP="00CE000C">
      <w:pPr>
        <w:jc w:val="both"/>
      </w:pPr>
      <w:r>
        <w:t>5.</w:t>
      </w:r>
      <w:r>
        <w:tab/>
      </w:r>
      <w:proofErr w:type="gramStart"/>
      <w:r>
        <w:t>Контроль</w:t>
      </w:r>
      <w:r w:rsidR="00DE09CB">
        <w:t xml:space="preserve"> </w:t>
      </w:r>
      <w:r>
        <w:t>за</w:t>
      </w:r>
      <w:proofErr w:type="gramEnd"/>
      <w:r>
        <w:t xml:space="preserve"> исполнением данного постановления оставляю за собой.</w:t>
      </w:r>
    </w:p>
    <w:p w:rsidR="00CE000C" w:rsidRDefault="00CE000C" w:rsidP="00CE000C">
      <w:pPr>
        <w:jc w:val="both"/>
      </w:pPr>
    </w:p>
    <w:p w:rsidR="00CE000C" w:rsidRDefault="00CE000C" w:rsidP="00CE000C">
      <w:pPr>
        <w:jc w:val="both"/>
      </w:pPr>
    </w:p>
    <w:p w:rsidR="00CE000C" w:rsidRDefault="00CE000C" w:rsidP="00CE000C">
      <w:pPr>
        <w:jc w:val="both"/>
      </w:pPr>
    </w:p>
    <w:p w:rsidR="00CE000C" w:rsidRDefault="00CE000C" w:rsidP="00CE000C">
      <w:pPr>
        <w:jc w:val="both"/>
      </w:pPr>
      <w:r>
        <w:t xml:space="preserve">              Глава администрации                                 </w:t>
      </w:r>
      <w:r w:rsidR="00DE09CB">
        <w:t xml:space="preserve">                 Е.В.Илюшечкин</w:t>
      </w:r>
    </w:p>
    <w:p w:rsidR="0057282E" w:rsidRDefault="0057282E">
      <w:bookmarkStart w:id="0" w:name="_GoBack"/>
      <w:bookmarkEnd w:id="0"/>
    </w:p>
    <w:sectPr w:rsidR="0057282E" w:rsidSect="00AB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22B5D"/>
    <w:multiLevelType w:val="multilevel"/>
    <w:tmpl w:val="DF069E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A67"/>
    <w:rsid w:val="0030581D"/>
    <w:rsid w:val="0057282E"/>
    <w:rsid w:val="0059209E"/>
    <w:rsid w:val="00AB3A64"/>
    <w:rsid w:val="00AD69F3"/>
    <w:rsid w:val="00CE000C"/>
    <w:rsid w:val="00DE09CB"/>
    <w:rsid w:val="00EB0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59209E"/>
    <w:rPr>
      <w:rFonts w:ascii="Times New Roman" w:eastAsia="Times New Roman" w:hAnsi="Times New Roman" w:cs="Times New Roman"/>
      <w:spacing w:val="-4"/>
      <w:sz w:val="37"/>
      <w:szCs w:val="37"/>
      <w:shd w:val="clear" w:color="auto" w:fill="FFFFFF"/>
    </w:rPr>
  </w:style>
  <w:style w:type="paragraph" w:customStyle="1" w:styleId="10">
    <w:name w:val="Заголовок №1"/>
    <w:basedOn w:val="a"/>
    <w:link w:val="1"/>
    <w:rsid w:val="0059209E"/>
    <w:pPr>
      <w:shd w:val="clear" w:color="auto" w:fill="FFFFFF"/>
      <w:spacing w:before="660" w:after="300" w:line="0" w:lineRule="atLeast"/>
      <w:jc w:val="center"/>
      <w:outlineLvl w:val="0"/>
    </w:pPr>
    <w:rPr>
      <w:spacing w:val="-4"/>
      <w:sz w:val="37"/>
      <w:szCs w:val="37"/>
      <w:lang w:eastAsia="en-US"/>
    </w:rPr>
  </w:style>
  <w:style w:type="character" w:customStyle="1" w:styleId="a3">
    <w:name w:val="Основной текст_"/>
    <w:basedOn w:val="a0"/>
    <w:link w:val="11"/>
    <w:locked/>
    <w:rsid w:val="0059209E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59209E"/>
    <w:pPr>
      <w:shd w:val="clear" w:color="auto" w:fill="FFFFFF"/>
      <w:spacing w:before="300" w:after="300" w:line="298" w:lineRule="exact"/>
      <w:jc w:val="center"/>
    </w:pPr>
    <w:rPr>
      <w:spacing w:val="-1"/>
      <w:sz w:val="23"/>
      <w:szCs w:val="23"/>
      <w:lang w:eastAsia="en-US"/>
    </w:rPr>
  </w:style>
  <w:style w:type="paragraph" w:customStyle="1" w:styleId="4">
    <w:name w:val="Основной текст4"/>
    <w:basedOn w:val="a"/>
    <w:rsid w:val="0059209E"/>
    <w:pPr>
      <w:shd w:val="clear" w:color="auto" w:fill="FFFFFF"/>
      <w:spacing w:before="120" w:after="1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MFC_SEVSK_1</dc:creator>
  <cp:keywords/>
  <dc:description/>
  <cp:lastModifiedBy>Comp-2</cp:lastModifiedBy>
  <cp:revision>6</cp:revision>
  <dcterms:created xsi:type="dcterms:W3CDTF">2011-01-06T21:34:00Z</dcterms:created>
  <dcterms:modified xsi:type="dcterms:W3CDTF">2023-03-30T07:06:00Z</dcterms:modified>
</cp:coreProperties>
</file>